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201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中国十佳商业品牌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sz w:val="28"/>
          <w:szCs w:val="28"/>
          <w:lang w:val="en-US" w:eastAsia="zh-CN"/>
        </w:rPr>
        <w:t>公示名单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银座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沃尔玛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超市发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全时便利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金夫人  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世纪金源商业管理集团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集美家居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石基零售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步步高智慧零售Better购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百川家居公园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201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中国十佳商业品牌·消费领导品牌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月坛营养餐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97DB1"/>
    <w:rsid w:val="15753CC0"/>
    <w:rsid w:val="46F97DB1"/>
    <w:rsid w:val="4EA44D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830;&#25253;&#32993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2018-06-07T02:38:00Z</dcterms:created>
  <dc:creator>商报胡</dc:creator>
  <cp:lastModifiedBy>商报胡</cp:lastModifiedBy>
  <dcterms:modified xsi:type="dcterms:W3CDTF">2018-06-07T02:53:58Z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